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A6EB" w14:textId="4C62124A" w:rsidR="00053552" w:rsidRDefault="00053552">
      <w:pPr>
        <w:rPr>
          <w:rFonts w:ascii="Open Sans" w:hAnsi="Open Sans" w:cs="Open Sans"/>
          <w:color w:val="333333"/>
          <w:sz w:val="30"/>
          <w:szCs w:val="30"/>
        </w:rPr>
      </w:pPr>
    </w:p>
    <w:p w14:paraId="77230A1D" w14:textId="77777777" w:rsidR="00053552" w:rsidRPr="00053552" w:rsidRDefault="00053552" w:rsidP="00053552">
      <w:pPr>
        <w:shd w:val="clear" w:color="auto" w:fill="FFFFFF"/>
        <w:spacing w:before="100" w:beforeAutospacing="1" w:after="100" w:afterAutospacing="1" w:line="240" w:lineRule="auto"/>
        <w:outlineLvl w:val="1"/>
        <w:rPr>
          <w:rFonts w:ascii="Arial" w:eastAsia="Times New Roman" w:hAnsi="Arial" w:cs="Arial"/>
          <w:b/>
          <w:bCs/>
          <w:color w:val="333333"/>
          <w:sz w:val="33"/>
          <w:szCs w:val="33"/>
          <w:lang w:eastAsia="fr-BE"/>
        </w:rPr>
      </w:pPr>
      <w:bookmarkStart w:id="0" w:name="_Toc153540979"/>
      <w:r w:rsidRPr="00053552">
        <w:rPr>
          <w:rFonts w:ascii="Arial" w:eastAsia="Times New Roman" w:hAnsi="Arial" w:cs="Arial"/>
          <w:b/>
          <w:bCs/>
          <w:color w:val="000000"/>
          <w:sz w:val="33"/>
          <w:szCs w:val="33"/>
          <w:lang w:eastAsia="fr-BE"/>
        </w:rPr>
        <w:t>Que sont les PFAS ?</w:t>
      </w:r>
      <w:bookmarkEnd w:id="0"/>
    </w:p>
    <w:p w14:paraId="1647F725" w14:textId="7C60BB92" w:rsidR="00053552" w:rsidRPr="00053552" w:rsidRDefault="00053552" w:rsidP="0005355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PFAS est l’acronyme de « substances per- et polyfluoroalkylées ». Ce sont des « molécules chimiques » inventées dans les années 40</w:t>
      </w:r>
      <w:r>
        <w:rPr>
          <w:rFonts w:ascii="Arial" w:eastAsia="Times New Roman" w:hAnsi="Arial" w:cs="Arial"/>
          <w:color w:val="333333"/>
          <w:sz w:val="21"/>
          <w:szCs w:val="21"/>
          <w:vertAlign w:val="superscript"/>
          <w:lang w:eastAsia="fr-BE"/>
        </w:rPr>
        <w:t xml:space="preserve"> </w:t>
      </w:r>
      <w:r w:rsidRPr="00053552">
        <w:rPr>
          <w:rFonts w:ascii="Arial" w:eastAsia="Times New Roman" w:hAnsi="Arial" w:cs="Arial"/>
          <w:color w:val="333333"/>
          <w:sz w:val="21"/>
          <w:szCs w:val="21"/>
          <w:lang w:eastAsia="fr-BE"/>
        </w:rPr>
        <w:t>qui n’existent pas naturellement et qui contiennent toutes du carbone et du fluor en association avec d’autres atomes (hydrogène, oxygène…).</w:t>
      </w:r>
    </w:p>
    <w:p w14:paraId="61E0FC9D" w14:textId="77777777" w:rsidR="00053552" w:rsidRPr="00053552" w:rsidRDefault="00053552" w:rsidP="0005355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Cette association d’atomes est extrêmement résistante et c’est grâce à cette structure que les PFAS sont très stables.</w:t>
      </w:r>
    </w:p>
    <w:p w14:paraId="0F47F964" w14:textId="77777777" w:rsidR="00053552" w:rsidRPr="00053552" w:rsidRDefault="00053552" w:rsidP="0005355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Les PFAS font partie des Polluants Organiques Persistants (les POP), qu’on appelle parfois les polluants éternels mais qu’il est plus correct de nommer polluants persistants.</w:t>
      </w:r>
    </w:p>
    <w:p w14:paraId="57372973" w14:textId="77777777" w:rsidR="00053552" w:rsidRPr="00053552" w:rsidRDefault="00053552" w:rsidP="0005355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Les PFAS sont classés en deux grandes catégories :</w:t>
      </w:r>
    </w:p>
    <w:p w14:paraId="7A3DFC7D" w14:textId="77777777" w:rsidR="00053552" w:rsidRPr="00053552" w:rsidRDefault="00053552" w:rsidP="0005355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les polymères (ce sont des macromolécules, soit de longues chaines d’atomes semblables, un peu comme un collier de perles. C’est le cas des plastiques, par exemple le Teflon).</w:t>
      </w:r>
    </w:p>
    <w:p w14:paraId="370C2DD7" w14:textId="77777777" w:rsidR="00053552" w:rsidRPr="00053552" w:rsidRDefault="00053552" w:rsidP="0005355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les non polymères ( ce sont des molécules « libres »).</w:t>
      </w:r>
      <w:r w:rsidRPr="00053552">
        <w:rPr>
          <w:rFonts w:ascii="Arial" w:eastAsia="Times New Roman" w:hAnsi="Arial" w:cs="Arial"/>
          <w:color w:val="333333"/>
          <w:sz w:val="21"/>
          <w:szCs w:val="21"/>
          <w:lang w:eastAsia="fr-BE"/>
        </w:rPr>
        <w:br/>
        <w:t> </w:t>
      </w:r>
    </w:p>
    <w:p w14:paraId="69475045" w14:textId="77777777" w:rsidR="00053552" w:rsidRPr="00053552" w:rsidRDefault="00053552" w:rsidP="00053552">
      <w:pPr>
        <w:shd w:val="clear" w:color="auto" w:fill="FFFFFF"/>
        <w:spacing w:before="100" w:beforeAutospacing="1" w:after="100" w:afterAutospacing="1" w:line="240" w:lineRule="auto"/>
        <w:outlineLvl w:val="1"/>
        <w:rPr>
          <w:rFonts w:ascii="Arial" w:eastAsia="Times New Roman" w:hAnsi="Arial" w:cs="Arial"/>
          <w:b/>
          <w:bCs/>
          <w:color w:val="333333"/>
          <w:sz w:val="33"/>
          <w:szCs w:val="33"/>
          <w:lang w:eastAsia="fr-BE"/>
        </w:rPr>
      </w:pPr>
      <w:bookmarkStart w:id="1" w:name="_Toc153540980"/>
      <w:bookmarkStart w:id="2" w:name="_Toc3"/>
      <w:bookmarkEnd w:id="1"/>
      <w:r w:rsidRPr="00053552">
        <w:rPr>
          <w:rFonts w:ascii="Arial" w:eastAsia="Times New Roman" w:hAnsi="Arial" w:cs="Arial"/>
          <w:b/>
          <w:bCs/>
          <w:color w:val="000000"/>
          <w:sz w:val="33"/>
          <w:szCs w:val="33"/>
          <w:lang w:eastAsia="fr-BE"/>
        </w:rPr>
        <w:t>Pourquoi utilise-t-on des PFAS ?</w:t>
      </w:r>
      <w:bookmarkEnd w:id="2"/>
    </w:p>
    <w:p w14:paraId="6FDF45A0" w14:textId="77777777" w:rsidR="00053552" w:rsidRPr="00053552" w:rsidRDefault="00053552" w:rsidP="0005355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Les PFAS sont des molécules très stables, antiadhésives et résistantes à la chaleur. Elles repoussent également l’eau et les graisses.</w:t>
      </w:r>
    </w:p>
    <w:p w14:paraId="637EEDCE" w14:textId="601060DD" w:rsidR="00053552" w:rsidRPr="00053552" w:rsidRDefault="00053552" w:rsidP="0005355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Il s’agit évidemment de caractéristiques très intéressantes pour l’industrie. C’est pourquoi, depuis leur découverte, on les retrouve un peu partout, tant dans l’industrie que dans des produits de consommation courante. Quelques exemples :</w:t>
      </w:r>
    </w:p>
    <w:p w14:paraId="1775DA38" w14:textId="77777777" w:rsidR="00053552" w:rsidRPr="00053552" w:rsidRDefault="00053552" w:rsidP="00053552">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des poêles antiadhésives (type Tefal).</w:t>
      </w:r>
    </w:p>
    <w:p w14:paraId="1F415CC7" w14:textId="77777777" w:rsidR="00053552" w:rsidRPr="00053552" w:rsidRDefault="00053552" w:rsidP="00053552">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des vêtements imperméables (les vestes « outdoor » notamment).</w:t>
      </w:r>
    </w:p>
    <w:p w14:paraId="29910E3E" w14:textId="77777777" w:rsidR="00053552" w:rsidRPr="00053552" w:rsidRDefault="00053552" w:rsidP="00053552">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des cosmétiques (un mascara waterproof par exemple).</w:t>
      </w:r>
    </w:p>
    <w:p w14:paraId="3CDC3318" w14:textId="4EF9CBE8" w:rsidR="00053552" w:rsidRPr="00053552" w:rsidRDefault="00053552" w:rsidP="00053552">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des pesticides (car les PFAS améliorent l’efficacité du pesticide).</w:t>
      </w:r>
    </w:p>
    <w:p w14:paraId="66A10000" w14:textId="1A026C10" w:rsidR="00053552" w:rsidRPr="00053552" w:rsidRDefault="00053552" w:rsidP="00053552">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des emballages en papier et en carton (pailles, boîtes de pizza, sachets pour frites et burgers…)</w:t>
      </w:r>
      <w:r>
        <w:rPr>
          <w:rFonts w:ascii="Arial" w:eastAsia="Times New Roman" w:hAnsi="Arial" w:cs="Arial"/>
          <w:color w:val="333333"/>
          <w:sz w:val="21"/>
          <w:szCs w:val="21"/>
          <w:vertAlign w:val="superscript"/>
          <w:lang w:eastAsia="fr-BE"/>
        </w:rPr>
        <w:t>.</w:t>
      </w:r>
    </w:p>
    <w:p w14:paraId="4989E980" w14:textId="6FD9CEE4" w:rsidR="00053552" w:rsidRPr="00053552" w:rsidRDefault="00053552" w:rsidP="00053552">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des mousses anti-incendies (permet à la mousse de bien s’étaler et de former une sorte de couverture qui étouffe le feu)</w:t>
      </w:r>
      <w:r>
        <w:rPr>
          <w:rFonts w:ascii="Arial" w:eastAsia="Times New Roman" w:hAnsi="Arial" w:cs="Arial"/>
          <w:color w:val="333333"/>
          <w:sz w:val="21"/>
          <w:szCs w:val="21"/>
          <w:vertAlign w:val="superscript"/>
          <w:lang w:eastAsia="fr-BE"/>
        </w:rPr>
        <w:t>.</w:t>
      </w:r>
      <w:r w:rsidRPr="00053552">
        <w:rPr>
          <w:rFonts w:ascii="Arial" w:eastAsia="Times New Roman" w:hAnsi="Arial" w:cs="Arial"/>
          <w:color w:val="333333"/>
          <w:sz w:val="21"/>
          <w:szCs w:val="21"/>
          <w:lang w:eastAsia="fr-BE"/>
        </w:rPr>
        <w:t xml:space="preserve"> </w:t>
      </w:r>
    </w:p>
    <w:p w14:paraId="4ACFA3BF" w14:textId="1D6D6136" w:rsidR="00053552" w:rsidRPr="00053552" w:rsidRDefault="00053552" w:rsidP="00053552">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des matériaux de construction, des huiles, des munitions, des cordes de guitare, des circuits imprimés, des peintures et même dans la dépollution des sols ou le traitement des eaux</w:t>
      </w:r>
      <w:r>
        <w:rPr>
          <w:rFonts w:ascii="Arial" w:eastAsia="Times New Roman" w:hAnsi="Arial" w:cs="Arial"/>
          <w:color w:val="333333"/>
          <w:sz w:val="21"/>
          <w:szCs w:val="21"/>
          <w:vertAlign w:val="superscript"/>
          <w:lang w:eastAsia="fr-BE"/>
        </w:rPr>
        <w:t>.</w:t>
      </w:r>
    </w:p>
    <w:p w14:paraId="1AC9C4D5" w14:textId="0837143C" w:rsidR="00053552" w:rsidRPr="00053552" w:rsidRDefault="00053552" w:rsidP="00053552">
      <w:pPr>
        <w:shd w:val="clear" w:color="auto" w:fill="FFFFFF"/>
        <w:spacing w:before="100" w:beforeAutospacing="1" w:after="100" w:afterAutospacing="1" w:line="240" w:lineRule="auto"/>
        <w:rPr>
          <w:rFonts w:ascii="Arial" w:eastAsia="Times New Roman" w:hAnsi="Arial" w:cs="Arial"/>
          <w:color w:val="333333"/>
          <w:sz w:val="21"/>
          <w:szCs w:val="21"/>
          <w:lang w:eastAsia="fr-BE"/>
        </w:rPr>
      </w:pPr>
      <w:r w:rsidRPr="00053552">
        <w:rPr>
          <w:rFonts w:ascii="Arial" w:eastAsia="Times New Roman" w:hAnsi="Arial" w:cs="Arial"/>
          <w:color w:val="333333"/>
          <w:sz w:val="21"/>
          <w:szCs w:val="21"/>
          <w:lang w:eastAsia="fr-BE"/>
        </w:rPr>
        <w:t>Il y aurait plus de 4700 PFAS différents.</w:t>
      </w:r>
    </w:p>
    <w:p w14:paraId="696477B9" w14:textId="1D39A16E" w:rsidR="00053552" w:rsidRDefault="00A57A4A" w:rsidP="00A57A4A">
      <w:r>
        <w:t xml:space="preserve">Pour </w:t>
      </w:r>
      <w:r w:rsidR="0077210D">
        <w:t xml:space="preserve">lire </w:t>
      </w:r>
      <w:r>
        <w:t xml:space="preserve">l’article en entier : </w:t>
      </w:r>
      <w:hyperlink r:id="rId5" w:history="1">
        <w:r w:rsidR="0077210D" w:rsidRPr="00447315">
          <w:rPr>
            <w:rStyle w:val="Lienhypertexte"/>
          </w:rPr>
          <w:t>https://www.ecoconso.be/fr/content/que-sont-les-pfas-et-pourquoi-les-utilise-t</w:t>
        </w:r>
      </w:hyperlink>
    </w:p>
    <w:p w14:paraId="4E13A8F3" w14:textId="3F3E7276" w:rsidR="0077210D" w:rsidRDefault="0077210D" w:rsidP="00A57A4A"/>
    <w:p w14:paraId="59B9FBB2" w14:textId="77777777" w:rsidR="0077210D" w:rsidRDefault="0077210D" w:rsidP="00A57A4A"/>
    <w:sectPr w:rsidR="00772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21B3B"/>
    <w:multiLevelType w:val="multilevel"/>
    <w:tmpl w:val="9888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94094"/>
    <w:multiLevelType w:val="multilevel"/>
    <w:tmpl w:val="68CC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52"/>
    <w:rsid w:val="00053552"/>
    <w:rsid w:val="0077210D"/>
    <w:rsid w:val="00907639"/>
    <w:rsid w:val="00A57A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25CF"/>
  <w15:chartTrackingRefBased/>
  <w15:docId w15:val="{B7E8CA34-FF87-4C54-8E51-CEA0095C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053552"/>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3552"/>
    <w:rPr>
      <w:color w:val="0000FF"/>
      <w:u w:val="single"/>
    </w:rPr>
  </w:style>
  <w:style w:type="character" w:styleId="Mentionnonrsolue">
    <w:name w:val="Unresolved Mention"/>
    <w:basedOn w:val="Policepardfaut"/>
    <w:uiPriority w:val="99"/>
    <w:semiHidden/>
    <w:unhideWhenUsed/>
    <w:rsid w:val="00053552"/>
    <w:rPr>
      <w:color w:val="605E5C"/>
      <w:shd w:val="clear" w:color="auto" w:fill="E1DFDD"/>
    </w:rPr>
  </w:style>
  <w:style w:type="character" w:customStyle="1" w:styleId="Titre2Car">
    <w:name w:val="Titre 2 Car"/>
    <w:basedOn w:val="Policepardfaut"/>
    <w:link w:val="Titre2"/>
    <w:uiPriority w:val="9"/>
    <w:rsid w:val="00053552"/>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053552"/>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5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oconso.be/fr/content/que-sont-les-pfas-et-pourquoi-les-utilis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Marie-Valerie Marquet</dc:creator>
  <cp:keywords/>
  <dc:description/>
  <cp:lastModifiedBy>Marie-Valerie Marquet</cp:lastModifiedBy>
  <cp:revision>2</cp:revision>
  <dcterms:created xsi:type="dcterms:W3CDTF">2024-07-17T07:27:00Z</dcterms:created>
  <dcterms:modified xsi:type="dcterms:W3CDTF">2024-07-17T07:38:00Z</dcterms:modified>
</cp:coreProperties>
</file>